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475B" w14:textId="77777777" w:rsidR="001552C1" w:rsidRPr="00E70E35" w:rsidRDefault="004F1B4A">
      <w:pPr>
        <w:rPr>
          <w:b/>
          <w:sz w:val="28"/>
          <w:szCs w:val="28"/>
        </w:rPr>
      </w:pPr>
      <w:bookmarkStart w:id="0" w:name="_GoBack"/>
      <w:bookmarkEnd w:id="0"/>
      <w:r w:rsidRPr="00AF71DF">
        <w:rPr>
          <w:b/>
          <w:sz w:val="28"/>
          <w:szCs w:val="28"/>
        </w:rPr>
        <w:t>Lathund</w:t>
      </w:r>
      <w:r w:rsidR="004A3813" w:rsidRPr="00AF71DF">
        <w:rPr>
          <w:b/>
          <w:sz w:val="28"/>
          <w:szCs w:val="28"/>
        </w:rPr>
        <w:t>:</w:t>
      </w:r>
      <w:r w:rsidR="001552C1" w:rsidRPr="00AF71DF">
        <w:rPr>
          <w:b/>
          <w:sz w:val="28"/>
          <w:szCs w:val="28"/>
        </w:rPr>
        <w:t xml:space="preserve"> </w:t>
      </w:r>
      <w:r w:rsidR="004A3813" w:rsidRPr="00AF71DF">
        <w:rPr>
          <w:b/>
          <w:sz w:val="28"/>
          <w:szCs w:val="28"/>
        </w:rPr>
        <w:t xml:space="preserve">I </w:t>
      </w:r>
      <w:r w:rsidR="004A3813" w:rsidRPr="00E70E35">
        <w:rPr>
          <w:b/>
          <w:sz w:val="28"/>
          <w:szCs w:val="28"/>
        </w:rPr>
        <w:t>samband med projektstart</w:t>
      </w:r>
      <w:r w:rsidR="001552C1" w:rsidRPr="00E70E35">
        <w:rPr>
          <w:b/>
          <w:sz w:val="28"/>
          <w:szCs w:val="28"/>
        </w:rPr>
        <w:t xml:space="preserve"> </w:t>
      </w:r>
      <w:r w:rsidR="001F0624" w:rsidRPr="00E70E35">
        <w:rPr>
          <w:b/>
          <w:sz w:val="28"/>
          <w:szCs w:val="28"/>
        </w:rPr>
        <w:t>–</w:t>
      </w:r>
      <w:r w:rsidR="004A3813" w:rsidRPr="00E70E35">
        <w:rPr>
          <w:b/>
          <w:sz w:val="28"/>
          <w:szCs w:val="28"/>
        </w:rPr>
        <w:t xml:space="preserve"> </w:t>
      </w:r>
      <w:r w:rsidR="001F0624" w:rsidRPr="00E70E35">
        <w:rPr>
          <w:b/>
          <w:sz w:val="28"/>
          <w:szCs w:val="28"/>
        </w:rPr>
        <w:t>Horizon 2020</w:t>
      </w:r>
      <w:r w:rsidR="005E6801" w:rsidRPr="00E70E35">
        <w:rPr>
          <w:b/>
          <w:sz w:val="28"/>
          <w:szCs w:val="28"/>
        </w:rPr>
        <w:t xml:space="preserve"> generellt</w:t>
      </w:r>
    </w:p>
    <w:p w14:paraId="453A317E" w14:textId="77777777" w:rsidR="00976539" w:rsidRPr="00E70E35" w:rsidRDefault="00D93129" w:rsidP="00976539">
      <w:pPr>
        <w:pStyle w:val="Liststycke"/>
        <w:numPr>
          <w:ilvl w:val="0"/>
          <w:numId w:val="1"/>
        </w:numPr>
      </w:pPr>
      <w:r w:rsidRPr="00E70E35">
        <w:t>Beviljat projekt</w:t>
      </w:r>
      <w:r w:rsidR="006B3E7A" w:rsidRPr="00E70E35">
        <w:t xml:space="preserve"> – kontrakt och underskrift (e-sign)</w:t>
      </w:r>
      <w:r w:rsidR="00976539" w:rsidRPr="00E70E35">
        <w:t xml:space="preserve"> </w:t>
      </w:r>
    </w:p>
    <w:p w14:paraId="64899AE5" w14:textId="764977B2" w:rsidR="001552C1" w:rsidRPr="00E70E35" w:rsidRDefault="00976539" w:rsidP="00976539">
      <w:pPr>
        <w:pStyle w:val="Liststycke"/>
        <w:ind w:left="644"/>
        <w:rPr>
          <w:i/>
        </w:rPr>
      </w:pPr>
      <w:r w:rsidRPr="00E70E35">
        <w:rPr>
          <w:i/>
        </w:rPr>
        <w:t>Se även sidan:</w:t>
      </w:r>
      <w:r w:rsidR="00430BC6">
        <w:rPr>
          <w:i/>
        </w:rPr>
        <w:t xml:space="preserve"> </w:t>
      </w:r>
      <w:r w:rsidRPr="00E70E35">
        <w:rPr>
          <w:i/>
        </w:rPr>
        <w:t xml:space="preserve">https://mp.uu.se/web/info/forska/eu-finansiering/horisont-2020 </w:t>
      </w:r>
    </w:p>
    <w:p w14:paraId="0E082128" w14:textId="77777777" w:rsidR="002475C8" w:rsidRPr="00E70E35" w:rsidRDefault="00D93129" w:rsidP="006B3E7A">
      <w:pPr>
        <w:pStyle w:val="Liststycke"/>
        <w:numPr>
          <w:ilvl w:val="1"/>
          <w:numId w:val="1"/>
        </w:numPr>
        <w:rPr>
          <w:i/>
        </w:rPr>
      </w:pPr>
      <w:r w:rsidRPr="00E70E35">
        <w:t>När forskaren</w:t>
      </w:r>
      <w:r w:rsidRPr="00E70E35">
        <w:rPr>
          <w:sz w:val="21"/>
          <w:szCs w:val="21"/>
        </w:rPr>
        <w:t xml:space="preserve"> får ett e-postmeddelande om att EU-ansökan har blivit beviljad blir hen uppmanad att lägga till en LSIGN och FSIGN för projektet</w:t>
      </w:r>
      <w:r w:rsidR="002475C8" w:rsidRPr="00E70E35">
        <w:rPr>
          <w:sz w:val="21"/>
          <w:szCs w:val="21"/>
        </w:rPr>
        <w:t xml:space="preserve"> samt att skriva på en Declaration of Honour</w:t>
      </w:r>
      <w:r w:rsidRPr="00E70E35">
        <w:rPr>
          <w:sz w:val="21"/>
          <w:szCs w:val="21"/>
        </w:rPr>
        <w:t xml:space="preserve">. </w:t>
      </w:r>
    </w:p>
    <w:p w14:paraId="59BB0024" w14:textId="7073486D" w:rsidR="002475C8" w:rsidRPr="00215D71" w:rsidRDefault="002475C8" w:rsidP="002475C8">
      <w:pPr>
        <w:pStyle w:val="Liststycke"/>
        <w:numPr>
          <w:ilvl w:val="1"/>
          <w:numId w:val="1"/>
        </w:numPr>
        <w:ind w:left="1440"/>
        <w:rPr>
          <w:sz w:val="21"/>
          <w:szCs w:val="21"/>
        </w:rPr>
      </w:pPr>
      <w:r w:rsidRPr="00E70E35">
        <w:rPr>
          <w:sz w:val="21"/>
          <w:szCs w:val="21"/>
        </w:rPr>
        <w:t>Lägga till LSIGN och FSIGN</w:t>
      </w:r>
      <w:r w:rsidR="00D93129" w:rsidRPr="00E70E35">
        <w:rPr>
          <w:sz w:val="21"/>
          <w:szCs w:val="21"/>
        </w:rPr>
        <w:t xml:space="preserve"> görs i Participant Portal under rubriken My projects.</w:t>
      </w:r>
      <w:r w:rsidR="00D93129" w:rsidRPr="002475C8">
        <w:rPr>
          <w:sz w:val="21"/>
          <w:szCs w:val="21"/>
        </w:rPr>
        <w:t xml:space="preserve"> </w:t>
      </w:r>
      <w:r w:rsidR="006B3E7A" w:rsidRPr="002475C8">
        <w:rPr>
          <w:i/>
          <w:sz w:val="21"/>
          <w:szCs w:val="21"/>
        </w:rPr>
        <w:t>Detaljerad beskrivning hur detta går till finns på sidan https://mp.uu.se/web/info/forska/eu-finansiering/horisont-2020/beviljat</w:t>
      </w:r>
      <w:r w:rsidRPr="002475C8">
        <w:rPr>
          <w:i/>
          <w:sz w:val="21"/>
          <w:szCs w:val="21"/>
        </w:rPr>
        <w:t>.</w:t>
      </w:r>
      <w:r w:rsidR="006B3E7A" w:rsidRPr="002475C8">
        <w:rPr>
          <w:sz w:val="21"/>
          <w:szCs w:val="21"/>
        </w:rPr>
        <w:t xml:space="preserve"> </w:t>
      </w:r>
      <w:r w:rsidR="00D93129" w:rsidRPr="002475C8">
        <w:rPr>
          <w:sz w:val="21"/>
          <w:szCs w:val="21"/>
        </w:rPr>
        <w:t>Det är universitetsdirektören som är LSIGN.</w:t>
      </w:r>
      <w:r w:rsidR="006B3E7A" w:rsidRPr="002475C8">
        <w:rPr>
          <w:sz w:val="21"/>
          <w:szCs w:val="21"/>
        </w:rPr>
        <w:t xml:space="preserve"> Det är Margareta Uvhagen och Eva Thulin </w:t>
      </w:r>
      <w:r w:rsidRPr="002475C8">
        <w:rPr>
          <w:sz w:val="21"/>
          <w:szCs w:val="21"/>
        </w:rPr>
        <w:t xml:space="preserve">på AEU </w:t>
      </w:r>
      <w:r w:rsidR="006B3E7A" w:rsidRPr="002475C8">
        <w:rPr>
          <w:sz w:val="21"/>
          <w:szCs w:val="21"/>
        </w:rPr>
        <w:t>som är FSIGN</w:t>
      </w:r>
      <w:r w:rsidRPr="002475C8">
        <w:rPr>
          <w:sz w:val="21"/>
          <w:szCs w:val="21"/>
        </w:rPr>
        <w:t>.</w:t>
      </w:r>
      <w:r w:rsidR="006B3E7A" w:rsidRPr="002475C8">
        <w:rPr>
          <w:sz w:val="21"/>
          <w:szCs w:val="21"/>
        </w:rPr>
        <w:t xml:space="preserve"> </w:t>
      </w:r>
      <w:r w:rsidR="0029599C">
        <w:rPr>
          <w:sz w:val="21"/>
          <w:szCs w:val="21"/>
        </w:rPr>
        <w:t>(lägg till bägge på projektet)</w:t>
      </w:r>
      <w:r w:rsidR="006B3E7A" w:rsidRPr="002475C8">
        <w:rPr>
          <w:sz w:val="21"/>
          <w:szCs w:val="21"/>
        </w:rPr>
        <w:t xml:space="preserve"> </w:t>
      </w:r>
    </w:p>
    <w:p w14:paraId="2199156B" w14:textId="478BC758" w:rsidR="00F17178" w:rsidRDefault="002475C8" w:rsidP="00215D71">
      <w:pPr>
        <w:pStyle w:val="Liststycke"/>
        <w:numPr>
          <w:ilvl w:val="1"/>
          <w:numId w:val="1"/>
        </w:numPr>
      </w:pPr>
      <w:r w:rsidRPr="006A2BA2">
        <w:t xml:space="preserve">Declaration of honour ska signeras elektroniskt av PLSIGN. </w:t>
      </w:r>
      <w:r w:rsidR="006A2BA2" w:rsidRPr="006A2BA2">
        <w:t>(</w:t>
      </w:r>
      <w:r w:rsidRPr="006A2BA2">
        <w:rPr>
          <w:sz w:val="21"/>
          <w:szCs w:val="21"/>
        </w:rPr>
        <w:t>När LSIGN blivit tillagd i ett projekt kallas den istället</w:t>
      </w:r>
      <w:r w:rsidR="006A2BA2" w:rsidRPr="006A2BA2">
        <w:rPr>
          <w:sz w:val="21"/>
          <w:szCs w:val="21"/>
        </w:rPr>
        <w:t xml:space="preserve"> PLSIGN)</w:t>
      </w:r>
      <w:r w:rsidR="006A2BA2" w:rsidRPr="006A2BA2">
        <w:t xml:space="preserve"> Detta görs </w:t>
      </w:r>
      <w:r w:rsidR="00430BC6">
        <w:t xml:space="preserve">vid UU </w:t>
      </w:r>
      <w:r w:rsidR="006A2BA2" w:rsidRPr="006A2BA2">
        <w:t>med automatik så snart PLSIGN blivit tillagd.</w:t>
      </w:r>
    </w:p>
    <w:p w14:paraId="4A7B019D" w14:textId="6D59969A" w:rsidR="006A2BA2" w:rsidRDefault="00F17178" w:rsidP="00215D71">
      <w:pPr>
        <w:pStyle w:val="Liststycke"/>
        <w:numPr>
          <w:ilvl w:val="1"/>
          <w:numId w:val="1"/>
        </w:numPr>
      </w:pPr>
      <w:r>
        <w:t>Konsortialavtal (avtal mellan deltagande partners) skrivs under av universitets</w:t>
      </w:r>
      <w:r w:rsidR="00A619C9">
        <w:t>-</w:t>
      </w:r>
      <w:r w:rsidR="0029599C">
        <w:t>direktören. Skickas till Juravd@uadm.uu.se</w:t>
      </w:r>
      <w:r>
        <w:t xml:space="preserve"> för granskning och underskrift</w:t>
      </w:r>
      <w:r w:rsidR="0029599C">
        <w:t>.</w:t>
      </w:r>
    </w:p>
    <w:p w14:paraId="431A7058" w14:textId="131BDEC2" w:rsidR="00F17178" w:rsidRDefault="00F17178" w:rsidP="00215D71">
      <w:pPr>
        <w:pStyle w:val="Liststycke"/>
        <w:numPr>
          <w:ilvl w:val="1"/>
          <w:numId w:val="1"/>
        </w:numPr>
      </w:pPr>
      <w:r>
        <w:t>Kontraktet (Grant Agreement</w:t>
      </w:r>
      <w:r w:rsidR="00CF5CB6">
        <w:t>*</w:t>
      </w:r>
      <w:r>
        <w:t xml:space="preserve"> alt</w:t>
      </w:r>
      <w:r w:rsidR="00A15E11">
        <w:t xml:space="preserve"> Grant Accession</w:t>
      </w:r>
      <w:r w:rsidR="00CF5CB6">
        <w:t>**</w:t>
      </w:r>
      <w:r w:rsidR="006A2BA2">
        <w:t>) kommer för elektronisk signering när samtliga partners tilldelat PLSIGN och signerat Declaration of honour</w:t>
      </w:r>
      <w:r>
        <w:t>.</w:t>
      </w:r>
      <w:r w:rsidR="00A75FE3" w:rsidRPr="00A75FE3">
        <w:rPr>
          <w:sz w:val="21"/>
          <w:szCs w:val="21"/>
        </w:rPr>
        <w:t xml:space="preserve"> </w:t>
      </w:r>
      <w:r w:rsidR="00A75FE3">
        <w:rPr>
          <w:sz w:val="21"/>
          <w:szCs w:val="21"/>
        </w:rPr>
        <w:t>För Uppsala universitet gäller att en internblankett ska fyllas i och skrivas under av prefekt eller motsvarande innan PLSIGN</w:t>
      </w:r>
      <w:r w:rsidR="00430BC6">
        <w:rPr>
          <w:sz w:val="21"/>
          <w:szCs w:val="21"/>
        </w:rPr>
        <w:t xml:space="preserve"> (universitetsdirektören)</w:t>
      </w:r>
      <w:r w:rsidR="00A75FE3">
        <w:rPr>
          <w:sz w:val="21"/>
          <w:szCs w:val="21"/>
        </w:rPr>
        <w:t xml:space="preserve"> kan signera (e-sign) </w:t>
      </w:r>
      <w:r w:rsidR="00A75FE3">
        <w:rPr>
          <w:i/>
          <w:iCs/>
          <w:sz w:val="21"/>
          <w:szCs w:val="21"/>
        </w:rPr>
        <w:t>Grant Agreement</w:t>
      </w:r>
      <w:r w:rsidR="00A75FE3">
        <w:rPr>
          <w:sz w:val="21"/>
          <w:szCs w:val="21"/>
        </w:rPr>
        <w:t xml:space="preserve"> eller </w:t>
      </w:r>
      <w:r w:rsidR="00A75FE3">
        <w:rPr>
          <w:i/>
          <w:iCs/>
          <w:sz w:val="21"/>
          <w:szCs w:val="21"/>
        </w:rPr>
        <w:t>Grant Accession Form.</w:t>
      </w:r>
      <w:r w:rsidR="00A75FE3">
        <w:t xml:space="preserve"> </w:t>
      </w:r>
      <w:r>
        <w:t xml:space="preserve"> </w:t>
      </w:r>
      <w:r w:rsidR="00A15E11">
        <w:t>Internblankett</w:t>
      </w:r>
      <w:r w:rsidR="00A75FE3">
        <w:t xml:space="preserve">en </w:t>
      </w:r>
      <w:r w:rsidR="00A15E11">
        <w:t>scannas och mailas till ju</w:t>
      </w:r>
      <w:r w:rsidR="0029599C">
        <w:t>ravd@uadm.uu.se</w:t>
      </w:r>
      <w:r w:rsidR="00A15E11">
        <w:t xml:space="preserve"> </w:t>
      </w:r>
      <w:r w:rsidR="0029599C">
        <w:t xml:space="preserve">(och </w:t>
      </w:r>
      <w:r w:rsidR="00A15E11">
        <w:t>ekonomi</w:t>
      </w:r>
      <w:r w:rsidR="0029599C">
        <w:t>support@uadm.uu.se)</w:t>
      </w:r>
      <w:r w:rsidR="00A15E11">
        <w:t xml:space="preserve"> som förmedlar den till universitetsdirektören.</w:t>
      </w:r>
    </w:p>
    <w:p w14:paraId="6854B622" w14:textId="77777777" w:rsidR="00F17178" w:rsidRDefault="00CF5CB6" w:rsidP="00CF5CB6">
      <w:pPr>
        <w:ind w:left="1980"/>
      </w:pPr>
      <w:r>
        <w:t>*</w:t>
      </w:r>
      <w:r w:rsidR="00F17178">
        <w:t xml:space="preserve">När UU är koordinator eller mono-contractor </w:t>
      </w:r>
      <w:r w:rsidR="006A2BA2">
        <w:t>signerar universitetsdirektören  Grant Agreement</w:t>
      </w:r>
      <w:r w:rsidR="00F17178">
        <w:t>.</w:t>
      </w:r>
    </w:p>
    <w:p w14:paraId="5E7EFEC2" w14:textId="7C1B0FB6" w:rsidR="00F17178" w:rsidRDefault="00CF5CB6" w:rsidP="002D1AB6">
      <w:pPr>
        <w:ind w:left="1980"/>
      </w:pPr>
      <w:r>
        <w:t>**</w:t>
      </w:r>
      <w:r w:rsidR="00F17178">
        <w:t>När UU är p</w:t>
      </w:r>
      <w:r w:rsidR="006A2BA2">
        <w:t>artner signerar</w:t>
      </w:r>
      <w:r w:rsidR="00F17178">
        <w:t xml:space="preserve"> universitetsdirektören </w:t>
      </w:r>
      <w:r w:rsidR="006A2BA2">
        <w:t>Grant Accession.</w:t>
      </w:r>
    </w:p>
    <w:p w14:paraId="49003AB5" w14:textId="77777777" w:rsidR="00A619C9" w:rsidRDefault="00A619C9" w:rsidP="00A619C9">
      <w:pPr>
        <w:pStyle w:val="Liststycke"/>
        <w:numPr>
          <w:ilvl w:val="0"/>
          <w:numId w:val="1"/>
        </w:numPr>
      </w:pPr>
      <w:r>
        <w:t>Behövs medfinansiering av projektet?</w:t>
      </w:r>
      <w:r w:rsidR="001F0624">
        <w:t xml:space="preserve"> </w:t>
      </w:r>
    </w:p>
    <w:p w14:paraId="28D9109D" w14:textId="7DA30C28" w:rsidR="00A619C9" w:rsidRDefault="00CF5CB6" w:rsidP="00A619C9">
      <w:pPr>
        <w:pStyle w:val="Liststycke"/>
        <w:numPr>
          <w:ilvl w:val="1"/>
          <w:numId w:val="1"/>
        </w:numPr>
      </w:pPr>
      <w:r>
        <w:t xml:space="preserve">Ja, sannolikt. </w:t>
      </w:r>
      <w:r w:rsidR="002D1AB6">
        <w:t>EU finansierar</w:t>
      </w:r>
      <w:r>
        <w:t xml:space="preserve"> </w:t>
      </w:r>
      <w:r w:rsidR="00AF71DF">
        <w:t>25%</w:t>
      </w:r>
      <w:r>
        <w:t xml:space="preserve"> indirekta kostnader</w:t>
      </w:r>
      <w:r w:rsidR="002D1AB6">
        <w:t>,</w:t>
      </w:r>
      <w:r>
        <w:t xml:space="preserve"> med undantag för ev subcontracting och in-kind contributions. </w:t>
      </w:r>
    </w:p>
    <w:p w14:paraId="2A5F2F3A" w14:textId="77777777" w:rsidR="00CF5CB6" w:rsidRDefault="00CF5CB6" w:rsidP="00CF5CB6">
      <w:pPr>
        <w:pStyle w:val="Liststycke"/>
        <w:ind w:left="1353"/>
      </w:pPr>
    </w:p>
    <w:p w14:paraId="20A395E5" w14:textId="77777777" w:rsidR="005D2A71" w:rsidRDefault="005D2A71" w:rsidP="005D2A71">
      <w:pPr>
        <w:pStyle w:val="Liststycke"/>
        <w:numPr>
          <w:ilvl w:val="0"/>
          <w:numId w:val="1"/>
        </w:numPr>
      </w:pPr>
      <w:r>
        <w:t>Lägg upp projektnummer i Raindance.</w:t>
      </w:r>
      <w:r w:rsidR="001F0624">
        <w:t xml:space="preserve"> </w:t>
      </w:r>
    </w:p>
    <w:p w14:paraId="3EBA3328" w14:textId="77777777" w:rsidR="00E3275F" w:rsidRDefault="00644CC2" w:rsidP="00E3275F">
      <w:pPr>
        <w:pStyle w:val="Liststycke"/>
        <w:numPr>
          <w:ilvl w:val="1"/>
          <w:numId w:val="1"/>
        </w:numPr>
      </w:pPr>
      <w:r>
        <w:t>Eftersom en koppling ska göras till rätt workpackage för varje kostnadspost i rapporteringen kan det underlätta att lägga upp ett projektnummer per workpackage UU deltar inom.</w:t>
      </w:r>
    </w:p>
    <w:p w14:paraId="08494B85" w14:textId="5C96ED07" w:rsidR="00E3275F" w:rsidRDefault="00430BC6" w:rsidP="00E3275F">
      <w:pPr>
        <w:pStyle w:val="Liststycke"/>
        <w:numPr>
          <w:ilvl w:val="1"/>
          <w:numId w:val="1"/>
        </w:numPr>
      </w:pPr>
      <w:r w:rsidRPr="0029599C">
        <w:t>Då</w:t>
      </w:r>
      <w:r w:rsidR="00E3275F" w:rsidRPr="0029599C">
        <w:t xml:space="preserve"> UU är koordinator </w:t>
      </w:r>
      <w:r w:rsidRPr="0029599C">
        <w:t>är det särskilt viktigt att lägga upp en separat projektkod för Management WP:n</w:t>
      </w:r>
      <w:r w:rsidR="00E3275F" w:rsidRPr="0029599C">
        <w:t>. Kostnader för Management ska</w:t>
      </w:r>
      <w:r w:rsidRPr="0029599C">
        <w:t xml:space="preserve"> alltså</w:t>
      </w:r>
      <w:r w:rsidR="00E3275F" w:rsidRPr="0029599C">
        <w:t xml:space="preserve"> </w:t>
      </w:r>
      <w:r w:rsidRPr="0029599C">
        <w:t xml:space="preserve">alltid </w:t>
      </w:r>
      <w:r w:rsidR="00E3275F" w:rsidRPr="0029599C">
        <w:t>bokföras på separat projektnummer.</w:t>
      </w:r>
    </w:p>
    <w:p w14:paraId="5EAD31C3" w14:textId="77777777" w:rsidR="00215D71" w:rsidRPr="0029599C" w:rsidRDefault="00215D71" w:rsidP="00215D71">
      <w:pPr>
        <w:pStyle w:val="Liststycke"/>
        <w:ind w:left="1353"/>
      </w:pPr>
    </w:p>
    <w:p w14:paraId="7EE2D374" w14:textId="77777777" w:rsidR="005D2A71" w:rsidRDefault="005D2A71" w:rsidP="005D2A71">
      <w:pPr>
        <w:pStyle w:val="Liststycke"/>
        <w:numPr>
          <w:ilvl w:val="0"/>
          <w:numId w:val="1"/>
        </w:numPr>
      </w:pPr>
      <w:r>
        <w:t>Kontera personalen på projektnummer i Primula.</w:t>
      </w:r>
      <w:r w:rsidR="00644CC2">
        <w:t xml:space="preserve"> </w:t>
      </w:r>
    </w:p>
    <w:p w14:paraId="5ED6F470" w14:textId="77777777" w:rsidR="00E3275F" w:rsidRDefault="00E3275F" w:rsidP="00E3275F">
      <w:pPr>
        <w:pStyle w:val="Liststycke"/>
        <w:numPr>
          <w:ilvl w:val="1"/>
          <w:numId w:val="1"/>
        </w:numPr>
      </w:pPr>
      <w:r>
        <w:t>Kontera personalen på projektet med den planerade omfattningen.</w:t>
      </w:r>
    </w:p>
    <w:p w14:paraId="776C4AB8" w14:textId="77777777" w:rsidR="00644CC2" w:rsidRDefault="00644CC2" w:rsidP="00644CC2">
      <w:pPr>
        <w:pStyle w:val="Liststycke"/>
        <w:ind w:left="1353"/>
      </w:pPr>
    </w:p>
    <w:p w14:paraId="107B737A" w14:textId="77777777" w:rsidR="001552C1" w:rsidRDefault="003150AA" w:rsidP="001552C1">
      <w:pPr>
        <w:pStyle w:val="Liststycke"/>
        <w:numPr>
          <w:ilvl w:val="0"/>
          <w:numId w:val="1"/>
        </w:numPr>
      </w:pPr>
      <w:r>
        <w:t>Registrera kontraktet i KDB</w:t>
      </w:r>
    </w:p>
    <w:p w14:paraId="6B09C1E5" w14:textId="77777777" w:rsidR="003150AA" w:rsidRDefault="004F1B4A" w:rsidP="003150AA">
      <w:pPr>
        <w:pStyle w:val="Liststycke"/>
        <w:numPr>
          <w:ilvl w:val="1"/>
          <w:numId w:val="1"/>
        </w:numPr>
      </w:pPr>
      <w:r>
        <w:t>När UU är koordinator eller mono-contractor är EU-kommissionen både finansiär och motpart. När UU är partner är EU-kommissionen finansiär och koordinatorn är motpart (d v s EU-bidraget betalas till UU från EU-kommissionen via koordinatorn).</w:t>
      </w:r>
    </w:p>
    <w:p w14:paraId="70605F55" w14:textId="77777777" w:rsidR="004F1B4A" w:rsidRDefault="004F1B4A" w:rsidP="003150AA">
      <w:pPr>
        <w:pStyle w:val="Liststycke"/>
        <w:numPr>
          <w:ilvl w:val="1"/>
          <w:numId w:val="1"/>
        </w:numPr>
      </w:pPr>
      <w:r>
        <w:lastRenderedPageBreak/>
        <w:t>Kontraktsbeloppet anges i euro.</w:t>
      </w:r>
    </w:p>
    <w:p w14:paraId="3C362482" w14:textId="77777777" w:rsidR="004F1B4A" w:rsidRDefault="00644CC2" w:rsidP="003150AA">
      <w:pPr>
        <w:pStyle w:val="Liststycke"/>
        <w:numPr>
          <w:ilvl w:val="1"/>
          <w:numId w:val="1"/>
        </w:numPr>
      </w:pPr>
      <w:r>
        <w:t>Ladda upp</w:t>
      </w:r>
      <w:r w:rsidR="004F1B4A">
        <w:t xml:space="preserve"> relevanta dokument;</w:t>
      </w:r>
      <w:r w:rsidR="004F32D0">
        <w:t xml:space="preserve"> </w:t>
      </w:r>
    </w:p>
    <w:p w14:paraId="042366F9" w14:textId="48E8CB77" w:rsidR="004F1B4A" w:rsidRPr="0029599C" w:rsidRDefault="00447BD3" w:rsidP="004F1B4A">
      <w:pPr>
        <w:pStyle w:val="Liststycke"/>
        <w:numPr>
          <w:ilvl w:val="2"/>
          <w:numId w:val="1"/>
        </w:numPr>
      </w:pPr>
      <w:r w:rsidRPr="0029599C">
        <w:t xml:space="preserve">Elektroniskt signerat </w:t>
      </w:r>
      <w:r w:rsidR="004F1B4A" w:rsidRPr="0029599C">
        <w:t>Grant Agreement</w:t>
      </w:r>
      <w:r w:rsidR="00A653E0" w:rsidRPr="0029599C">
        <w:t>,</w:t>
      </w:r>
      <w:r w:rsidR="004F1B4A" w:rsidRPr="0029599C">
        <w:t xml:space="preserve"> </w:t>
      </w:r>
      <w:r w:rsidR="00A653E0" w:rsidRPr="0029599C">
        <w:t>s</w:t>
      </w:r>
      <w:r w:rsidR="004F1B4A" w:rsidRPr="0029599C">
        <w:t>a</w:t>
      </w:r>
      <w:r w:rsidR="00A653E0" w:rsidRPr="0029599C">
        <w:t>mt ev</w:t>
      </w:r>
      <w:r w:rsidR="004F1B4A" w:rsidRPr="0029599C">
        <w:t xml:space="preserve"> </w:t>
      </w:r>
      <w:r w:rsidR="004F32D0" w:rsidRPr="0029599C">
        <w:t>Grants Accession</w:t>
      </w:r>
      <w:r w:rsidR="00166460" w:rsidRPr="0029599C">
        <w:t xml:space="preserve"> (Annex 3)</w:t>
      </w:r>
      <w:r w:rsidR="004F32D0" w:rsidRPr="0029599C">
        <w:t>.</w:t>
      </w:r>
      <w:r w:rsidR="00DD4D43" w:rsidRPr="0029599C">
        <w:t xml:space="preserve"> </w:t>
      </w:r>
    </w:p>
    <w:p w14:paraId="5D320678" w14:textId="77777777" w:rsidR="004F1B4A" w:rsidRDefault="00494B63" w:rsidP="004F1B4A">
      <w:pPr>
        <w:pStyle w:val="Liststycke"/>
        <w:numPr>
          <w:ilvl w:val="2"/>
          <w:numId w:val="1"/>
        </w:numPr>
      </w:pPr>
      <w:r>
        <w:t xml:space="preserve">Annex 2 </w:t>
      </w:r>
      <w:r w:rsidR="004F1B4A">
        <w:t xml:space="preserve">Budget </w:t>
      </w:r>
    </w:p>
    <w:p w14:paraId="632F0348" w14:textId="77777777" w:rsidR="005D2A71" w:rsidRDefault="005D2A71" w:rsidP="004F1B4A">
      <w:pPr>
        <w:pStyle w:val="Liststycke"/>
        <w:numPr>
          <w:ilvl w:val="2"/>
          <w:numId w:val="1"/>
        </w:numPr>
      </w:pPr>
      <w:r>
        <w:t>Sidor ur Anne</w:t>
      </w:r>
      <w:r w:rsidR="00494B63">
        <w:t>x I (Description of Work) som berör</w:t>
      </w:r>
      <w:r>
        <w:t xml:space="preserve"> budgeten</w:t>
      </w:r>
    </w:p>
    <w:p w14:paraId="1D9DCB42" w14:textId="77777777" w:rsidR="005D2A71" w:rsidRDefault="005D2A71" w:rsidP="004F1B4A">
      <w:pPr>
        <w:pStyle w:val="Liststycke"/>
        <w:numPr>
          <w:ilvl w:val="2"/>
          <w:numId w:val="1"/>
        </w:numPr>
      </w:pPr>
      <w:r>
        <w:t>Internblankett</w:t>
      </w:r>
      <w:r w:rsidR="00644CC2">
        <w:t xml:space="preserve"> påskriven av prefekten</w:t>
      </w:r>
    </w:p>
    <w:p w14:paraId="498B5E3F" w14:textId="77777777" w:rsidR="005D2A71" w:rsidRPr="005D2A71" w:rsidRDefault="005D2A71" w:rsidP="004F1B4A">
      <w:pPr>
        <w:pStyle w:val="Liststycke"/>
        <w:numPr>
          <w:ilvl w:val="2"/>
          <w:numId w:val="1"/>
        </w:numPr>
        <w:rPr>
          <w:i/>
        </w:rPr>
      </w:pPr>
      <w:r w:rsidRPr="005D2A71">
        <w:rPr>
          <w:i/>
        </w:rPr>
        <w:t>Ev Amendments (tillägg/justering) till Grant Agreement. Kan uppstå under projekttiden.</w:t>
      </w:r>
    </w:p>
    <w:p w14:paraId="02AB645E" w14:textId="41C2B97B" w:rsidR="005D2A71" w:rsidRDefault="00166460" w:rsidP="004F1B4A">
      <w:pPr>
        <w:pStyle w:val="Liststycke"/>
        <w:numPr>
          <w:ilvl w:val="2"/>
          <w:numId w:val="1"/>
        </w:numPr>
      </w:pPr>
      <w:r w:rsidRPr="00A21179">
        <w:rPr>
          <w:i/>
        </w:rPr>
        <w:t xml:space="preserve">Annex </w:t>
      </w:r>
      <w:r w:rsidR="00447BD3">
        <w:rPr>
          <w:i/>
        </w:rPr>
        <w:t>4</w:t>
      </w:r>
      <w:r w:rsidRPr="00976539">
        <w:rPr>
          <w:i/>
        </w:rPr>
        <w:t xml:space="preserve"> – Financial Statement</w:t>
      </w:r>
      <w:r w:rsidR="005D2A71" w:rsidRPr="00976539">
        <w:rPr>
          <w:i/>
        </w:rPr>
        <w:t xml:space="preserve">. </w:t>
      </w:r>
      <w:r w:rsidR="005D2A71" w:rsidRPr="005D2A71">
        <w:rPr>
          <w:i/>
        </w:rPr>
        <w:t>Den finansiella rapporteringen som görs per rapporteringsperiod, under projekttiden</w:t>
      </w:r>
      <w:r w:rsidR="005D2A71">
        <w:t>.</w:t>
      </w:r>
    </w:p>
    <w:p w14:paraId="04361696" w14:textId="77777777" w:rsidR="00166460" w:rsidRDefault="00166460" w:rsidP="004F1B4A">
      <w:pPr>
        <w:pStyle w:val="Liststycke"/>
        <w:numPr>
          <w:ilvl w:val="2"/>
          <w:numId w:val="1"/>
        </w:numPr>
      </w:pPr>
      <w:r>
        <w:rPr>
          <w:i/>
          <w:lang w:val="en-US"/>
        </w:rPr>
        <w:t>Konsortialavtalet</w:t>
      </w:r>
    </w:p>
    <w:p w14:paraId="2A0D20F5" w14:textId="77777777" w:rsidR="005D2A71" w:rsidRDefault="005D2A71" w:rsidP="005D2A71">
      <w:pPr>
        <w:pStyle w:val="Liststycke"/>
        <w:numPr>
          <w:ilvl w:val="1"/>
          <w:numId w:val="1"/>
        </w:numPr>
      </w:pPr>
      <w:r>
        <w:t>Registrera Rekvisition för att ta emot förskottsbetalningen.</w:t>
      </w:r>
    </w:p>
    <w:p w14:paraId="240493F7" w14:textId="77777777" w:rsidR="00215D71" w:rsidRDefault="00215D71" w:rsidP="00215D71">
      <w:pPr>
        <w:pStyle w:val="Liststycke"/>
        <w:ind w:left="1353"/>
      </w:pPr>
    </w:p>
    <w:p w14:paraId="54B624C5" w14:textId="77777777" w:rsidR="00E3275F" w:rsidRDefault="00E3275F" w:rsidP="005D2A71">
      <w:pPr>
        <w:pStyle w:val="Liststycke"/>
        <w:numPr>
          <w:ilvl w:val="0"/>
          <w:numId w:val="1"/>
        </w:numPr>
      </w:pPr>
      <w:r>
        <w:t>Lönekostnad – tidrapportering</w:t>
      </w:r>
    </w:p>
    <w:p w14:paraId="1C0754C9" w14:textId="31194159" w:rsidR="00C06A2B" w:rsidRDefault="00E3275F" w:rsidP="00215D71">
      <w:pPr>
        <w:pStyle w:val="Liststycke"/>
        <w:numPr>
          <w:ilvl w:val="1"/>
          <w:numId w:val="1"/>
        </w:numPr>
      </w:pPr>
      <w:r>
        <w:t>Informera personal i projektet om att de ska föra tidrapportering.</w:t>
      </w:r>
    </w:p>
    <w:p w14:paraId="604C5273" w14:textId="2876BBC1" w:rsidR="00E3275F" w:rsidRDefault="00430BC6" w:rsidP="00E3275F">
      <w:pPr>
        <w:pStyle w:val="Liststycke"/>
        <w:numPr>
          <w:ilvl w:val="1"/>
          <w:numId w:val="1"/>
        </w:numPr>
      </w:pPr>
      <w:r>
        <w:t xml:space="preserve">Tidrapportmallar finns på </w:t>
      </w:r>
      <w:r w:rsidR="00E3275F">
        <w:t>A</w:t>
      </w:r>
      <w:r>
        <w:t>EU:s</w:t>
      </w:r>
      <w:r w:rsidR="00E3275F">
        <w:t xml:space="preserve"> webbsida.</w:t>
      </w:r>
    </w:p>
    <w:p w14:paraId="6E0DABA9" w14:textId="2730D2AE" w:rsidR="000E7AEC" w:rsidRDefault="000E7AEC" w:rsidP="00E3275F">
      <w:pPr>
        <w:pStyle w:val="Liststycke"/>
        <w:numPr>
          <w:ilvl w:val="1"/>
          <w:numId w:val="1"/>
        </w:numPr>
      </w:pPr>
      <w:r>
        <w:t>Personal som arbetar 100% på projekten kan använda declaration of working exclusively on H2020 projects istället för tidrapporter.</w:t>
      </w:r>
    </w:p>
    <w:p w14:paraId="659F1C11" w14:textId="77777777" w:rsidR="00215D71" w:rsidRDefault="00215D71" w:rsidP="00215D71">
      <w:pPr>
        <w:pStyle w:val="Liststycke"/>
        <w:ind w:left="1353"/>
      </w:pPr>
    </w:p>
    <w:p w14:paraId="6B03DECA" w14:textId="77777777" w:rsidR="004F1B4A" w:rsidRDefault="00E3275F" w:rsidP="00E3275F">
      <w:pPr>
        <w:pStyle w:val="Liststycke"/>
        <w:numPr>
          <w:ilvl w:val="0"/>
          <w:numId w:val="1"/>
        </w:numPr>
      </w:pPr>
      <w:r>
        <w:t xml:space="preserve">Reskostnader - underlag som styrker syftet </w:t>
      </w:r>
    </w:p>
    <w:p w14:paraId="0E86E37F" w14:textId="77777777" w:rsidR="00E3275F" w:rsidRDefault="00E3275F" w:rsidP="00E3275F">
      <w:pPr>
        <w:pStyle w:val="Liststycke"/>
        <w:numPr>
          <w:ilvl w:val="1"/>
          <w:numId w:val="1"/>
        </w:numPr>
      </w:pPr>
      <w:r>
        <w:t>Utöver kopia av reseräkning med tillhörande kvitton, ska personalen spara underlag som styrker syftet med resan.</w:t>
      </w:r>
    </w:p>
    <w:p w14:paraId="67D23934" w14:textId="77777777" w:rsidR="00E3275F" w:rsidRDefault="00E3275F" w:rsidP="00E3275F">
      <w:pPr>
        <w:pStyle w:val="Liststycke"/>
        <w:numPr>
          <w:ilvl w:val="1"/>
          <w:numId w:val="1"/>
        </w:numPr>
      </w:pPr>
      <w:r>
        <w:t>Underlagen kan t ex vara mötesinbjudan, agenda, minnesanteckningar, deltagarlista etc.</w:t>
      </w:r>
    </w:p>
    <w:p w14:paraId="06E97755" w14:textId="77777777" w:rsidR="001C6B20" w:rsidRDefault="00E3275F" w:rsidP="001C6B20">
      <w:pPr>
        <w:pStyle w:val="Liststycke"/>
        <w:numPr>
          <w:ilvl w:val="1"/>
          <w:numId w:val="1"/>
        </w:numPr>
      </w:pPr>
      <w:r>
        <w:t xml:space="preserve">OBS att även resor som ej medfört reseräkning </w:t>
      </w:r>
      <w:r w:rsidR="001C6B20">
        <w:t>ska kunna styrkas med underlag.</w:t>
      </w:r>
    </w:p>
    <w:p w14:paraId="45939986" w14:textId="77777777" w:rsidR="00B070F5" w:rsidRDefault="00B070F5" w:rsidP="001C6B20">
      <w:pPr>
        <w:pStyle w:val="Liststycke"/>
        <w:numPr>
          <w:ilvl w:val="1"/>
          <w:numId w:val="1"/>
        </w:numPr>
      </w:pPr>
      <w:r>
        <w:t>OBS att moms ej är en giltig kostnad (utländsk VAT på reseräkningar).</w:t>
      </w:r>
    </w:p>
    <w:p w14:paraId="4A757282" w14:textId="4EFAB408" w:rsidR="00C06A2B" w:rsidRPr="00AF71DF" w:rsidRDefault="00C06A2B" w:rsidP="00986C41">
      <w:pPr>
        <w:pStyle w:val="Liststycke"/>
        <w:ind w:left="1353"/>
        <w:rPr>
          <w:highlight w:val="yellow"/>
        </w:rPr>
      </w:pPr>
    </w:p>
    <w:p w14:paraId="3D18DDEB" w14:textId="63EC1D76" w:rsidR="002D1AB6" w:rsidRDefault="002D1AB6" w:rsidP="001C6B20">
      <w:pPr>
        <w:pStyle w:val="Liststycke"/>
        <w:numPr>
          <w:ilvl w:val="0"/>
          <w:numId w:val="1"/>
        </w:numPr>
      </w:pPr>
      <w:r>
        <w:t>UU är en statlig myndighet och följer Lagen om Offentlig Upphandling. Kontakta Upphandlingsenheten i ett tidigt skede, vid behov av upphandling, samt spara dokumentation.</w:t>
      </w:r>
    </w:p>
    <w:p w14:paraId="74332BB4" w14:textId="77777777" w:rsidR="002D1AB6" w:rsidRDefault="002D1AB6" w:rsidP="002D1AB6">
      <w:pPr>
        <w:pStyle w:val="Liststycke"/>
        <w:ind w:left="644"/>
      </w:pPr>
    </w:p>
    <w:p w14:paraId="16B6D459" w14:textId="77777777" w:rsidR="001C6B20" w:rsidRDefault="001C6B20" w:rsidP="001C6B20">
      <w:pPr>
        <w:pStyle w:val="Liststycke"/>
        <w:numPr>
          <w:ilvl w:val="0"/>
          <w:numId w:val="1"/>
        </w:numPr>
      </w:pPr>
      <w:r>
        <w:t>Behövs revisionsintyg?</w:t>
      </w:r>
    </w:p>
    <w:p w14:paraId="7EFD1C1E" w14:textId="77777777" w:rsidR="001C6B20" w:rsidRDefault="00AF71DF" w:rsidP="001C6B20">
      <w:pPr>
        <w:pStyle w:val="Liststycke"/>
        <w:numPr>
          <w:ilvl w:val="1"/>
          <w:numId w:val="1"/>
        </w:numPr>
      </w:pPr>
      <w:r>
        <w:rPr>
          <w:sz w:val="21"/>
          <w:szCs w:val="21"/>
        </w:rPr>
        <w:t xml:space="preserve">När </w:t>
      </w:r>
      <w:r w:rsidRPr="00AF71DF">
        <w:rPr>
          <w:bCs/>
          <w:sz w:val="21"/>
          <w:szCs w:val="21"/>
        </w:rPr>
        <w:t>direkta faktiska kostnader</w:t>
      </w:r>
      <w:r>
        <w:rPr>
          <w:sz w:val="21"/>
          <w:szCs w:val="21"/>
        </w:rPr>
        <w:t xml:space="preserve"> överstiger </w:t>
      </w:r>
      <w:r w:rsidRPr="00AF71DF">
        <w:rPr>
          <w:bCs/>
          <w:sz w:val="21"/>
          <w:szCs w:val="21"/>
        </w:rPr>
        <w:t>325 000 euro</w:t>
      </w:r>
      <w:r>
        <w:rPr>
          <w:sz w:val="21"/>
          <w:szCs w:val="21"/>
        </w:rPr>
        <w:t>, d v s beloppsgränsen inkluderar inte indirekta kostnader,</w:t>
      </w:r>
      <w:r w:rsidR="001C6B20">
        <w:t xml:space="preserve"> krävs ett revisionsintyg.</w:t>
      </w:r>
    </w:p>
    <w:p w14:paraId="4F2C972B" w14:textId="77777777" w:rsidR="001C6B20" w:rsidRPr="00215D71" w:rsidRDefault="001C6B20" w:rsidP="001C6B20">
      <w:pPr>
        <w:pStyle w:val="Liststycke"/>
        <w:numPr>
          <w:ilvl w:val="1"/>
          <w:numId w:val="1"/>
        </w:numPr>
      </w:pPr>
      <w:r>
        <w:t>EA bokar tid för revisionsarbetet.</w:t>
      </w:r>
      <w:r w:rsidR="00AF71DF">
        <w:t xml:space="preserve"> </w:t>
      </w:r>
      <w:r w:rsidR="00AF71DF">
        <w:rPr>
          <w:sz w:val="21"/>
          <w:szCs w:val="21"/>
        </w:rPr>
        <w:t xml:space="preserve">Revision ska endast utföras </w:t>
      </w:r>
      <w:r w:rsidR="00AF71DF" w:rsidRPr="00AF71DF">
        <w:rPr>
          <w:bCs/>
          <w:sz w:val="21"/>
          <w:szCs w:val="21"/>
        </w:rPr>
        <w:t>vid projektets slut</w:t>
      </w:r>
      <w:r w:rsidR="00AF71DF">
        <w:rPr>
          <w:sz w:val="21"/>
          <w:szCs w:val="21"/>
        </w:rPr>
        <w:t xml:space="preserve">, d v s </w:t>
      </w:r>
      <w:r w:rsidR="00AF71DF" w:rsidRPr="00AF71DF">
        <w:rPr>
          <w:bCs/>
          <w:sz w:val="21"/>
          <w:szCs w:val="21"/>
        </w:rPr>
        <w:t>endast 1 revisionstillfälle</w:t>
      </w:r>
      <w:r w:rsidR="00AF71DF">
        <w:rPr>
          <w:sz w:val="21"/>
          <w:szCs w:val="21"/>
        </w:rPr>
        <w:t xml:space="preserve"> för samtliga rapporteringsperioder</w:t>
      </w:r>
    </w:p>
    <w:p w14:paraId="2F3D8188" w14:textId="77777777" w:rsidR="00215D71" w:rsidRDefault="00215D71" w:rsidP="00215D71">
      <w:pPr>
        <w:pStyle w:val="Liststycke"/>
        <w:ind w:left="1353"/>
      </w:pPr>
    </w:p>
    <w:p w14:paraId="7CB03897" w14:textId="77777777" w:rsidR="00C72F35" w:rsidRDefault="00C72F35" w:rsidP="00C72F35">
      <w:pPr>
        <w:pStyle w:val="Liststycke"/>
        <w:numPr>
          <w:ilvl w:val="0"/>
          <w:numId w:val="1"/>
        </w:numPr>
      </w:pPr>
      <w:r>
        <w:t>Betalningar från EU-kommissionen</w:t>
      </w:r>
    </w:p>
    <w:p w14:paraId="0F77EF3F" w14:textId="77777777" w:rsidR="00C72F35" w:rsidRDefault="00C72F35" w:rsidP="00C72F35">
      <w:pPr>
        <w:pStyle w:val="Liststycke"/>
        <w:numPr>
          <w:ilvl w:val="1"/>
          <w:numId w:val="1"/>
        </w:numPr>
      </w:pPr>
      <w:r>
        <w:t>Det är koordinatorn som vidareförmedlar alla betalningar från EU-kommissionen till resp partner.</w:t>
      </w:r>
    </w:p>
    <w:p w14:paraId="0721F711" w14:textId="77777777" w:rsidR="00C72F35" w:rsidRDefault="00C72F35" w:rsidP="00C72F35">
      <w:pPr>
        <w:pStyle w:val="Liststycke"/>
        <w:numPr>
          <w:ilvl w:val="1"/>
          <w:numId w:val="1"/>
        </w:numPr>
      </w:pPr>
      <w:r>
        <w:t>Tre olika sorts betalningar:</w:t>
      </w:r>
    </w:p>
    <w:p w14:paraId="3D0FFCFA" w14:textId="77777777" w:rsidR="00C72F35" w:rsidRDefault="00C72F35" w:rsidP="00C72F35">
      <w:pPr>
        <w:pStyle w:val="Liststycke"/>
        <w:numPr>
          <w:ilvl w:val="2"/>
          <w:numId w:val="1"/>
        </w:numPr>
      </w:pPr>
      <w:r>
        <w:t>Förskottsbetalning. För att ha likviditet. En enda vid projektstart. ”Lån”.</w:t>
      </w:r>
    </w:p>
    <w:p w14:paraId="2968C655" w14:textId="50D1E96C" w:rsidR="00C72F35" w:rsidRDefault="00C72F35" w:rsidP="00C72F35">
      <w:pPr>
        <w:pStyle w:val="Liststycke"/>
        <w:numPr>
          <w:ilvl w:val="2"/>
          <w:numId w:val="1"/>
        </w:numPr>
      </w:pPr>
      <w:r>
        <w:t>Interimsbetalning. Utbetalning av rapporterade och godkända kostnader. Efter varje rapporteringstillfälle. ”</w:t>
      </w:r>
      <w:r w:rsidR="00F058CF">
        <w:t>Egendom”. Kan aldrig få mer än 85</w:t>
      </w:r>
      <w:r>
        <w:t>% av totala budgeten innan slutrapportering.</w:t>
      </w:r>
    </w:p>
    <w:p w14:paraId="0613367B" w14:textId="6B3D5D9F" w:rsidR="004F1B4A" w:rsidRPr="005D2A71" w:rsidRDefault="00C72F35" w:rsidP="004F1B4A">
      <w:pPr>
        <w:pStyle w:val="Liststycke"/>
        <w:numPr>
          <w:ilvl w:val="2"/>
          <w:numId w:val="1"/>
        </w:numPr>
      </w:pPr>
      <w:r>
        <w:t>Slutbetalning. Efter sista rapporteringstillfället. Kvarvarande EU-bidrag. Ev återbetalning.</w:t>
      </w:r>
    </w:p>
    <w:sectPr w:rsidR="004F1B4A" w:rsidRPr="005D2A71" w:rsidSect="002D1AB6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7DCD"/>
    <w:multiLevelType w:val="hybridMultilevel"/>
    <w:tmpl w:val="7C622114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53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C1"/>
    <w:rsid w:val="00024E78"/>
    <w:rsid w:val="00083456"/>
    <w:rsid w:val="00087766"/>
    <w:rsid w:val="000E7AEC"/>
    <w:rsid w:val="000F7F27"/>
    <w:rsid w:val="001552C1"/>
    <w:rsid w:val="00166460"/>
    <w:rsid w:val="001C6B20"/>
    <w:rsid w:val="001F0624"/>
    <w:rsid w:val="00215D71"/>
    <w:rsid w:val="002475C8"/>
    <w:rsid w:val="0029599C"/>
    <w:rsid w:val="002C00F3"/>
    <w:rsid w:val="002D1AB6"/>
    <w:rsid w:val="003027D6"/>
    <w:rsid w:val="003150AA"/>
    <w:rsid w:val="00337339"/>
    <w:rsid w:val="0036044E"/>
    <w:rsid w:val="00413808"/>
    <w:rsid w:val="00430BC6"/>
    <w:rsid w:val="00447976"/>
    <w:rsid w:val="00447BD3"/>
    <w:rsid w:val="00494B63"/>
    <w:rsid w:val="004A3813"/>
    <w:rsid w:val="004F1B4A"/>
    <w:rsid w:val="004F32D0"/>
    <w:rsid w:val="005D2A71"/>
    <w:rsid w:val="005E6801"/>
    <w:rsid w:val="00644CC2"/>
    <w:rsid w:val="006A2BA2"/>
    <w:rsid w:val="006B3E7A"/>
    <w:rsid w:val="006E267F"/>
    <w:rsid w:val="008209A9"/>
    <w:rsid w:val="00976539"/>
    <w:rsid w:val="00986C41"/>
    <w:rsid w:val="009F0ED9"/>
    <w:rsid w:val="00A003F8"/>
    <w:rsid w:val="00A15E11"/>
    <w:rsid w:val="00A21179"/>
    <w:rsid w:val="00A45423"/>
    <w:rsid w:val="00A619C9"/>
    <w:rsid w:val="00A653E0"/>
    <w:rsid w:val="00A75FE3"/>
    <w:rsid w:val="00AF71DF"/>
    <w:rsid w:val="00B070F5"/>
    <w:rsid w:val="00B10AA1"/>
    <w:rsid w:val="00B50ADB"/>
    <w:rsid w:val="00BB41CF"/>
    <w:rsid w:val="00C06A2B"/>
    <w:rsid w:val="00C3160B"/>
    <w:rsid w:val="00C72F35"/>
    <w:rsid w:val="00CF5CB6"/>
    <w:rsid w:val="00D93129"/>
    <w:rsid w:val="00DD4D43"/>
    <w:rsid w:val="00E3275F"/>
    <w:rsid w:val="00E70E35"/>
    <w:rsid w:val="00EC176A"/>
    <w:rsid w:val="00EC7BC9"/>
    <w:rsid w:val="00EC7CD5"/>
    <w:rsid w:val="00F058CF"/>
    <w:rsid w:val="00F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1393"/>
  <w15:docId w15:val="{80E89C7D-C901-46B8-A0E9-FE8E86A5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52C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F06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06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06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06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062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2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9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CB5E-8F15-49CE-B161-DC8ACB7F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Thulin</dc:creator>
  <cp:lastModifiedBy>Suzanne Borén-Andersson</cp:lastModifiedBy>
  <cp:revision>2</cp:revision>
  <dcterms:created xsi:type="dcterms:W3CDTF">2021-05-17T10:26:00Z</dcterms:created>
  <dcterms:modified xsi:type="dcterms:W3CDTF">2021-05-17T10:26:00Z</dcterms:modified>
</cp:coreProperties>
</file>